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1"/>
        <w:gridCol w:w="1260"/>
        <w:gridCol w:w="4399"/>
      </w:tblGrid>
      <w:tr w:rsidR="00E76877" w:rsidRPr="00B92535" w14:paraId="23751AA1" w14:textId="77777777" w:rsidTr="00FE07DF">
        <w:trPr>
          <w:trHeight w:val="2694"/>
        </w:trPr>
        <w:tc>
          <w:tcPr>
            <w:tcW w:w="460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F52D264" w14:textId="77777777" w:rsidR="00E76877" w:rsidRPr="00B92535" w:rsidRDefault="00E76877" w:rsidP="00FE07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gramStart"/>
            <w:r w:rsidRPr="00B92535">
              <w:rPr>
                <w:rFonts w:ascii="Times New Roman" w:eastAsia="Times New Roman" w:hAnsi="Times New Roman" w:cs="Times New Roman"/>
                <w:b/>
                <w:lang w:eastAsia="ar-SA"/>
              </w:rPr>
              <w:t>БАШҠОРТОСТАН  РЕСПУБЛИКАҺЫ</w:t>
            </w:r>
            <w:proofErr w:type="gramEnd"/>
          </w:p>
          <w:p w14:paraId="175E25B7" w14:textId="77777777" w:rsidR="00E76877" w:rsidRPr="00B92535" w:rsidRDefault="00E76877" w:rsidP="00FE07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92535">
              <w:rPr>
                <w:rFonts w:ascii="Times New Roman" w:eastAsia="Times New Roman" w:hAnsi="Times New Roman" w:cs="Times New Roman"/>
                <w:b/>
                <w:lang w:eastAsia="ar-SA"/>
              </w:rPr>
              <w:t>БАЙМАҠ   РАЙОНЫ</w:t>
            </w:r>
          </w:p>
          <w:p w14:paraId="11D999BA" w14:textId="77777777" w:rsidR="00E76877" w:rsidRPr="00B92535" w:rsidRDefault="00E76877" w:rsidP="00FE07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92535">
              <w:rPr>
                <w:rFonts w:ascii="Times New Roman" w:eastAsia="Times New Roman" w:hAnsi="Times New Roman" w:cs="Times New Roman"/>
                <w:b/>
                <w:lang w:eastAsia="ar-SA"/>
              </w:rPr>
              <w:t>МУНИЦИПАЛЬ РАЙОНЫНЫҢ</w:t>
            </w:r>
          </w:p>
          <w:p w14:paraId="63EB298B" w14:textId="77777777" w:rsidR="00E76877" w:rsidRPr="00B92535" w:rsidRDefault="00E76877" w:rsidP="00FE07DF">
            <w:pPr>
              <w:tabs>
                <w:tab w:val="left" w:pos="380"/>
                <w:tab w:val="center" w:pos="2142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9253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ТЕМӘС   АУЫЛ   СОВЕТЫ </w:t>
            </w:r>
          </w:p>
          <w:p w14:paraId="4FA5A372" w14:textId="77777777" w:rsidR="00E76877" w:rsidRPr="00B92535" w:rsidRDefault="00E76877" w:rsidP="00FE07DF">
            <w:pPr>
              <w:tabs>
                <w:tab w:val="left" w:pos="380"/>
                <w:tab w:val="center" w:pos="2142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9253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АУЫЛ   БИЛӘМӘҺЕ </w:t>
            </w:r>
          </w:p>
          <w:p w14:paraId="207C201C" w14:textId="77777777" w:rsidR="00E76877" w:rsidRPr="00B92535" w:rsidRDefault="00E76877" w:rsidP="00FE07DF">
            <w:pPr>
              <w:tabs>
                <w:tab w:val="left" w:pos="380"/>
                <w:tab w:val="center" w:pos="2142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92535">
              <w:rPr>
                <w:rFonts w:ascii="Times New Roman" w:eastAsia="Times New Roman" w:hAnsi="Times New Roman" w:cs="Times New Roman"/>
                <w:b/>
                <w:lang w:eastAsia="ar-SA"/>
              </w:rPr>
              <w:t>ХАКИМИӘТЕ</w:t>
            </w:r>
          </w:p>
          <w:p w14:paraId="54E8A7E4" w14:textId="77777777" w:rsidR="00E76877" w:rsidRPr="00B92535" w:rsidRDefault="00E76877" w:rsidP="00FE07DF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6"/>
                <w:szCs w:val="20"/>
                <w:lang w:eastAsia="ar-SA"/>
              </w:rPr>
            </w:pPr>
            <w:r w:rsidRPr="00B92535">
              <w:rPr>
                <w:rFonts w:ascii="Palatino Linotype" w:eastAsia="Times New Roman" w:hAnsi="Palatino Linotype" w:cs="Times New Roman"/>
                <w:sz w:val="16"/>
                <w:szCs w:val="20"/>
                <w:lang w:eastAsia="ar-SA"/>
              </w:rPr>
              <w:t xml:space="preserve">453663, </w:t>
            </w:r>
            <w:proofErr w:type="spellStart"/>
            <w:r w:rsidRPr="00B92535">
              <w:rPr>
                <w:rFonts w:ascii="Palatino Linotype" w:eastAsia="Times New Roman" w:hAnsi="Palatino Linotype" w:cs="Times New Roman"/>
                <w:sz w:val="16"/>
                <w:szCs w:val="20"/>
                <w:lang w:eastAsia="ar-SA"/>
              </w:rPr>
              <w:t>Байма</w:t>
            </w:r>
            <w:proofErr w:type="spellEnd"/>
            <w:r w:rsidRPr="00B92535">
              <w:rPr>
                <w:rFonts w:ascii="Times New Roman" w:eastAsia="Times New Roman" w:hAnsi="Times New Roman" w:cs="Times New Roman"/>
                <w:sz w:val="16"/>
                <w:szCs w:val="20"/>
                <w:lang w:val="ba-RU" w:eastAsia="ar-SA"/>
              </w:rPr>
              <w:t>ҡ</w:t>
            </w:r>
            <w:r w:rsidRPr="00B92535">
              <w:rPr>
                <w:rFonts w:ascii="Palatino Linotype" w:eastAsia="Times New Roman" w:hAnsi="Palatino Linotype" w:cs="Times New Roman"/>
                <w:sz w:val="16"/>
                <w:szCs w:val="20"/>
                <w:lang w:eastAsia="ar-SA"/>
              </w:rPr>
              <w:t xml:space="preserve"> районы, </w:t>
            </w:r>
            <w:proofErr w:type="spellStart"/>
            <w:r w:rsidRPr="00B92535">
              <w:rPr>
                <w:rFonts w:ascii="Palatino Linotype" w:eastAsia="Times New Roman" w:hAnsi="Palatino Linotype" w:cs="Times New Roman"/>
                <w:sz w:val="16"/>
                <w:szCs w:val="20"/>
                <w:lang w:eastAsia="ar-SA"/>
              </w:rPr>
              <w:t>Темәс</w:t>
            </w:r>
            <w:proofErr w:type="spellEnd"/>
            <w:r w:rsidRPr="00B92535">
              <w:rPr>
                <w:rFonts w:ascii="Palatino Linotype" w:eastAsia="Times New Roman" w:hAnsi="Palatino Linotype" w:cs="Times New Roman"/>
                <w:sz w:val="16"/>
                <w:szCs w:val="20"/>
                <w:lang w:eastAsia="ar-SA"/>
              </w:rPr>
              <w:t xml:space="preserve"> </w:t>
            </w:r>
            <w:proofErr w:type="spellStart"/>
            <w:r w:rsidRPr="00B92535">
              <w:rPr>
                <w:rFonts w:ascii="Palatino Linotype" w:eastAsia="Times New Roman" w:hAnsi="Palatino Linotype" w:cs="Times New Roman"/>
                <w:sz w:val="16"/>
                <w:szCs w:val="20"/>
                <w:lang w:eastAsia="ar-SA"/>
              </w:rPr>
              <w:t>ауылы</w:t>
            </w:r>
            <w:proofErr w:type="spellEnd"/>
            <w:r w:rsidRPr="00B92535">
              <w:rPr>
                <w:rFonts w:ascii="Palatino Linotype" w:eastAsia="Times New Roman" w:hAnsi="Palatino Linotype" w:cs="Times New Roman"/>
                <w:sz w:val="16"/>
                <w:szCs w:val="20"/>
                <w:lang w:eastAsia="ar-SA"/>
              </w:rPr>
              <w:t>, Почта урамы,6</w:t>
            </w:r>
          </w:p>
          <w:p w14:paraId="7C7DA7DF" w14:textId="77777777" w:rsidR="00E76877" w:rsidRPr="00B92535" w:rsidRDefault="00E76877" w:rsidP="00FE07DF">
            <w:pPr>
              <w:tabs>
                <w:tab w:val="left" w:pos="1260"/>
                <w:tab w:val="center" w:pos="2322"/>
              </w:tabs>
              <w:spacing w:after="0" w:line="0" w:lineRule="atLeast"/>
              <w:rPr>
                <w:rFonts w:ascii="Palatino Linotype" w:eastAsia="Times New Roman" w:hAnsi="Palatino Linotype" w:cs="Times New Roman"/>
                <w:sz w:val="16"/>
                <w:szCs w:val="20"/>
                <w:lang w:eastAsia="ar-SA"/>
              </w:rPr>
            </w:pPr>
            <w:r w:rsidRPr="00B92535">
              <w:rPr>
                <w:rFonts w:ascii="Palatino Linotype" w:eastAsia="Times New Roman" w:hAnsi="Palatino Linotype" w:cs="Times New Roman"/>
                <w:sz w:val="16"/>
                <w:szCs w:val="20"/>
                <w:lang w:eastAsia="ar-SA"/>
              </w:rPr>
              <w:tab/>
              <w:t>тел</w:t>
            </w:r>
            <w:r w:rsidRPr="00B92535">
              <w:rPr>
                <w:rFonts w:ascii="Palatino Linotype" w:eastAsia="Times New Roman" w:hAnsi="Palatino Linotype" w:cs="Times New Roman"/>
                <w:sz w:val="16"/>
                <w:szCs w:val="20"/>
                <w:lang w:val="en-US" w:eastAsia="ar-SA"/>
              </w:rPr>
              <w:t>.: (34751) 4-83-36, 4-84-03</w:t>
            </w:r>
            <w:r w:rsidRPr="00B92535">
              <w:rPr>
                <w:rFonts w:ascii="Palatino Linotype" w:eastAsia="Times New Roman" w:hAnsi="Palatino Linotype" w:cs="Times New Roman"/>
                <w:sz w:val="16"/>
                <w:szCs w:val="20"/>
                <w:lang w:eastAsia="ar-SA"/>
              </w:rPr>
              <w:t>, факс 4-82-93</w:t>
            </w:r>
          </w:p>
          <w:p w14:paraId="7B9E123D" w14:textId="77777777" w:rsidR="00E76877" w:rsidRPr="00B92535" w:rsidRDefault="00E76877" w:rsidP="00FE07DF">
            <w:pPr>
              <w:spacing w:after="0" w:line="0" w:lineRule="atLeast"/>
              <w:rPr>
                <w:rFonts w:ascii="Palatino Linotype" w:eastAsia="Times New Roman" w:hAnsi="Palatino Linotype" w:cs="Times New Roman"/>
                <w:bCs/>
                <w:iCs/>
                <w:sz w:val="16"/>
                <w:szCs w:val="16"/>
                <w:lang w:val="en-US" w:eastAsia="ru-RU"/>
              </w:rPr>
            </w:pPr>
            <w:r w:rsidRPr="00B92535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 xml:space="preserve">                               E-mail: </w:t>
            </w:r>
            <w:hyperlink r:id="rId4" w:history="1">
              <w:r w:rsidRPr="00B92535">
                <w:rPr>
                  <w:rFonts w:ascii="Palatino Linotype" w:eastAsia="Times New Roman" w:hAnsi="Palatino Linotype" w:cs="Times New Roman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 w:eastAsia="ru-RU"/>
                </w:rPr>
                <w:t>temys-sp@yandex.ru</w:t>
              </w:r>
            </w:hyperlink>
            <w:r w:rsidRPr="00B92535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28"/>
                <w:szCs w:val="20"/>
                <w:lang w:val="en-US" w:eastAsia="ru-RU"/>
              </w:rPr>
              <w:t xml:space="preserve">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A2EB4A7" w14:textId="77777777" w:rsidR="00E76877" w:rsidRPr="00B92535" w:rsidRDefault="00E76877" w:rsidP="00FE07D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ar-SA"/>
              </w:rPr>
            </w:pPr>
            <w:r w:rsidRPr="00B9253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drawing>
                <wp:anchor distT="0" distB="0" distL="114300" distR="114300" simplePos="0" relativeHeight="251659264" behindDoc="0" locked="0" layoutInCell="1" allowOverlap="1" wp14:anchorId="76BD7DE2" wp14:editId="5E934E4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109855</wp:posOffset>
                  </wp:positionV>
                  <wp:extent cx="685800" cy="876935"/>
                  <wp:effectExtent l="0" t="0" r="0" b="0"/>
                  <wp:wrapNone/>
                  <wp:docPr id="16149821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D56CAB" w14:textId="77777777" w:rsidR="00E76877" w:rsidRPr="00B92535" w:rsidRDefault="00E76877" w:rsidP="00FE07DF">
            <w:pPr>
              <w:tabs>
                <w:tab w:val="center" w:pos="157"/>
                <w:tab w:val="left" w:pos="1310"/>
                <w:tab w:val="left" w:pos="1342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ar-SA"/>
              </w:rPr>
            </w:pPr>
          </w:p>
          <w:p w14:paraId="52B6BBA7" w14:textId="77777777" w:rsidR="00E76877" w:rsidRPr="00B92535" w:rsidRDefault="00E76877" w:rsidP="00FE07D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ar-SA"/>
              </w:rPr>
            </w:pPr>
          </w:p>
          <w:p w14:paraId="4749E649" w14:textId="77777777" w:rsidR="00E76877" w:rsidRPr="00B92535" w:rsidRDefault="00E76877" w:rsidP="00FE07D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ar-SA"/>
              </w:rPr>
            </w:pPr>
          </w:p>
          <w:p w14:paraId="79145895" w14:textId="77777777" w:rsidR="00E76877" w:rsidRPr="00B92535" w:rsidRDefault="00E76877" w:rsidP="00FE07D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C9732B5" w14:textId="77777777" w:rsidR="00E76877" w:rsidRPr="00B92535" w:rsidRDefault="00E76877" w:rsidP="00FE07DF">
            <w:pPr>
              <w:spacing w:after="0" w:line="0" w:lineRule="atLeast"/>
              <w:ind w:left="-118" w:right="-144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92535">
              <w:rPr>
                <w:rFonts w:ascii="Times New Roman" w:eastAsia="Times New Roman" w:hAnsi="Times New Roman" w:cs="Times New Roman"/>
                <w:b/>
                <w:lang w:eastAsia="ar-SA"/>
              </w:rPr>
              <w:t>РЕСПУБЛИКА БАШКОРТОСТАН</w:t>
            </w:r>
          </w:p>
          <w:p w14:paraId="6F8116DA" w14:textId="77777777" w:rsidR="00E76877" w:rsidRPr="00B92535" w:rsidRDefault="00E76877" w:rsidP="00FE07DF">
            <w:pPr>
              <w:spacing w:after="0" w:line="0" w:lineRule="atLeast"/>
              <w:ind w:left="-118" w:right="-144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92535">
              <w:rPr>
                <w:rFonts w:ascii="Times New Roman" w:eastAsia="Times New Roman" w:hAnsi="Times New Roman" w:cs="Times New Roman"/>
                <w:b/>
                <w:lang w:eastAsia="ar-SA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</w:t>
            </w:r>
            <w:r w:rsidRPr="00B92535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СЕЛЬСКОГО ПОСЕЛЕНИЯ </w:t>
            </w:r>
            <w:proofErr w:type="gramStart"/>
            <w:r w:rsidRPr="00B92535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ТЕМЯСОВСКИЙ  СЕЛЬСОВЕТ</w:t>
            </w:r>
            <w:proofErr w:type="gramEnd"/>
            <w:r w:rsidRPr="00B92535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МУНИЦИПАЛЬНОГО РАЙОНА</w:t>
            </w:r>
          </w:p>
          <w:p w14:paraId="4656A5E0" w14:textId="77777777" w:rsidR="00E76877" w:rsidRPr="00B92535" w:rsidRDefault="00E76877" w:rsidP="00FE07DF">
            <w:pPr>
              <w:tabs>
                <w:tab w:val="left" w:pos="380"/>
                <w:tab w:val="left" w:pos="780"/>
                <w:tab w:val="center" w:pos="2142"/>
              </w:tabs>
              <w:spacing w:after="0" w:line="0" w:lineRule="atLeast"/>
              <w:ind w:left="-438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92535">
              <w:rPr>
                <w:rFonts w:ascii="Times New Roman" w:eastAsia="Times New Roman" w:hAnsi="Times New Roman" w:cs="Times New Roman"/>
                <w:b/>
                <w:lang w:eastAsia="ar-SA"/>
              </w:rPr>
              <w:t>БАЙМАКСКИЙ РАЙОН</w:t>
            </w:r>
          </w:p>
          <w:p w14:paraId="052665CF" w14:textId="77777777" w:rsidR="00E76877" w:rsidRPr="00B92535" w:rsidRDefault="00E76877" w:rsidP="00FE07DF">
            <w:pPr>
              <w:spacing w:after="120" w:line="0" w:lineRule="atLeast"/>
              <w:ind w:right="-144"/>
              <w:rPr>
                <w:rFonts w:ascii="Palatino Linotype" w:eastAsia="Times New Roman" w:hAnsi="Palatino Linotype" w:cs="Times New Roman"/>
                <w:sz w:val="16"/>
                <w:szCs w:val="24"/>
                <w:lang w:eastAsia="ru-RU"/>
              </w:rPr>
            </w:pPr>
            <w:r w:rsidRPr="00B92535">
              <w:rPr>
                <w:rFonts w:ascii="Palatino Linotype" w:eastAsia="Times New Roman" w:hAnsi="Palatino Linotype" w:cs="Times New Roman"/>
                <w:sz w:val="16"/>
                <w:szCs w:val="24"/>
                <w:lang w:eastAsia="ru-RU"/>
              </w:rPr>
              <w:t xml:space="preserve">453663, Баймакский район, </w:t>
            </w:r>
            <w:proofErr w:type="spellStart"/>
            <w:r w:rsidRPr="00B92535">
              <w:rPr>
                <w:rFonts w:ascii="Palatino Linotype" w:eastAsia="Times New Roman" w:hAnsi="Palatino Linotype" w:cs="Times New Roman"/>
                <w:sz w:val="16"/>
                <w:szCs w:val="24"/>
                <w:lang w:eastAsia="ru-RU"/>
              </w:rPr>
              <w:t>с.Темясово</w:t>
            </w:r>
            <w:proofErr w:type="spellEnd"/>
            <w:r w:rsidRPr="00B92535">
              <w:rPr>
                <w:rFonts w:ascii="Palatino Linotype" w:eastAsia="Times New Roman" w:hAnsi="Palatino Linotype" w:cs="Times New Roman"/>
                <w:sz w:val="16"/>
                <w:szCs w:val="24"/>
                <w:lang w:eastAsia="ru-RU"/>
              </w:rPr>
              <w:t>, ул. Почтовая,6</w:t>
            </w:r>
          </w:p>
          <w:p w14:paraId="2D1C6B1A" w14:textId="77777777" w:rsidR="00E76877" w:rsidRPr="00B92535" w:rsidRDefault="00E76877" w:rsidP="00FE07DF">
            <w:pPr>
              <w:spacing w:after="0" w:line="0" w:lineRule="atLeast"/>
              <w:ind w:left="-118" w:right="-144"/>
              <w:jc w:val="center"/>
              <w:rPr>
                <w:rFonts w:ascii="Palatino Linotype" w:eastAsia="Times New Roman" w:hAnsi="Palatino Linotype" w:cs="Times New Roman"/>
                <w:sz w:val="16"/>
                <w:szCs w:val="20"/>
                <w:lang w:eastAsia="ar-SA"/>
              </w:rPr>
            </w:pPr>
            <w:r w:rsidRPr="00B92535">
              <w:rPr>
                <w:rFonts w:ascii="Palatino Linotype" w:eastAsia="Times New Roman" w:hAnsi="Palatino Linotype" w:cs="Times New Roman"/>
                <w:sz w:val="16"/>
                <w:szCs w:val="20"/>
                <w:lang w:eastAsia="ar-SA"/>
              </w:rPr>
              <w:t>тел.: (34751) 4-83-36, 4-84-03, факс 4-82-93</w:t>
            </w:r>
          </w:p>
          <w:p w14:paraId="36458110" w14:textId="77777777" w:rsidR="00E76877" w:rsidRPr="00B92535" w:rsidRDefault="00E76877" w:rsidP="00FE07DF">
            <w:pPr>
              <w:spacing w:after="0" w:line="0" w:lineRule="atLeast"/>
              <w:ind w:right="-144"/>
              <w:rPr>
                <w:rFonts w:ascii="Palatino Linotype" w:eastAsia="Times New Roman" w:hAnsi="Palatino Linotype" w:cs="Times New Roman"/>
                <w:sz w:val="16"/>
                <w:szCs w:val="20"/>
                <w:lang w:eastAsia="ar-SA"/>
              </w:rPr>
            </w:pPr>
            <w:r w:rsidRPr="00B92535">
              <w:rPr>
                <w:rFonts w:ascii="Palatino Linotype" w:eastAsia="Times New Roman" w:hAnsi="Palatino Linotype" w:cs="Times New Roman"/>
                <w:sz w:val="16"/>
                <w:szCs w:val="20"/>
                <w:lang w:eastAsia="ar-SA"/>
              </w:rPr>
              <w:t xml:space="preserve">                            </w:t>
            </w:r>
            <w:r w:rsidRPr="00B92535">
              <w:rPr>
                <w:rFonts w:ascii="Palatino Linotype" w:eastAsia="Times New Roman" w:hAnsi="Palatino Linotype" w:cs="Times New Roman"/>
                <w:b/>
                <w:i/>
                <w:sz w:val="16"/>
                <w:szCs w:val="16"/>
                <w:lang w:val="en-US" w:eastAsia="ar-SA"/>
              </w:rPr>
              <w:t>E</w:t>
            </w:r>
            <w:r w:rsidRPr="00B92535">
              <w:rPr>
                <w:rFonts w:ascii="Palatino Linotype" w:eastAsia="Times New Roman" w:hAnsi="Palatino Linotype" w:cs="Times New Roman"/>
                <w:b/>
                <w:i/>
                <w:sz w:val="16"/>
                <w:szCs w:val="16"/>
                <w:lang w:eastAsia="ar-SA"/>
              </w:rPr>
              <w:t>-</w:t>
            </w:r>
            <w:r w:rsidRPr="00B92535">
              <w:rPr>
                <w:rFonts w:ascii="Palatino Linotype" w:eastAsia="Times New Roman" w:hAnsi="Palatino Linotype" w:cs="Times New Roman"/>
                <w:b/>
                <w:i/>
                <w:sz w:val="16"/>
                <w:szCs w:val="16"/>
                <w:lang w:val="en-US" w:eastAsia="ar-SA"/>
              </w:rPr>
              <w:t>mail</w:t>
            </w:r>
            <w:r w:rsidRPr="00B92535">
              <w:rPr>
                <w:rFonts w:ascii="Palatino Linotype" w:eastAsia="Times New Roman" w:hAnsi="Palatino Linotype" w:cs="Times New Roman"/>
                <w:b/>
                <w:i/>
                <w:sz w:val="16"/>
                <w:szCs w:val="16"/>
                <w:lang w:eastAsia="ar-SA"/>
              </w:rPr>
              <w:t xml:space="preserve">: </w:t>
            </w:r>
            <w:hyperlink r:id="rId6" w:history="1">
              <w:r w:rsidRPr="00B92535">
                <w:rPr>
                  <w:rFonts w:ascii="Palatino Linotype" w:eastAsia="Times New Roman" w:hAnsi="Palatino Linotype" w:cs="Times New Roman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 w:eastAsia="ar-SA"/>
                </w:rPr>
                <w:t>temys</w:t>
              </w:r>
              <w:r w:rsidRPr="00B92535">
                <w:rPr>
                  <w:rFonts w:ascii="Palatino Linotype" w:eastAsia="Times New Roman" w:hAnsi="Palatino Linotype" w:cs="Times New Roman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eastAsia="ar-SA"/>
                </w:rPr>
                <w:t>-</w:t>
              </w:r>
              <w:r w:rsidRPr="00B92535">
                <w:rPr>
                  <w:rFonts w:ascii="Palatino Linotype" w:eastAsia="Times New Roman" w:hAnsi="Palatino Linotype" w:cs="Times New Roman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 w:eastAsia="ar-SA"/>
                </w:rPr>
                <w:t>sp</w:t>
              </w:r>
              <w:r w:rsidRPr="00B92535">
                <w:rPr>
                  <w:rFonts w:ascii="Palatino Linotype" w:eastAsia="Times New Roman" w:hAnsi="Palatino Linotype" w:cs="Times New Roman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eastAsia="ar-SA"/>
                </w:rPr>
                <w:t>@</w:t>
              </w:r>
              <w:r w:rsidRPr="00B92535">
                <w:rPr>
                  <w:rFonts w:ascii="Palatino Linotype" w:eastAsia="Times New Roman" w:hAnsi="Palatino Linotype" w:cs="Times New Roman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 w:eastAsia="ar-SA"/>
                </w:rPr>
                <w:t>yandex</w:t>
              </w:r>
              <w:r w:rsidRPr="00B92535">
                <w:rPr>
                  <w:rFonts w:ascii="Palatino Linotype" w:eastAsia="Times New Roman" w:hAnsi="Palatino Linotype" w:cs="Times New Roman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eastAsia="ar-SA"/>
                </w:rPr>
                <w:t>.</w:t>
              </w:r>
              <w:proofErr w:type="spellStart"/>
              <w:r w:rsidRPr="00B92535">
                <w:rPr>
                  <w:rFonts w:ascii="Palatino Linotype" w:eastAsia="Times New Roman" w:hAnsi="Palatino Linotype" w:cs="Times New Roman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</w:tr>
    </w:tbl>
    <w:p w14:paraId="5E8B67D4" w14:textId="77777777" w:rsidR="00E76877" w:rsidRPr="009827DA" w:rsidRDefault="00E76877" w:rsidP="00E76877">
      <w:pPr>
        <w:tabs>
          <w:tab w:val="center" w:pos="4677"/>
          <w:tab w:val="right" w:pos="9355"/>
        </w:tabs>
        <w:spacing w:after="0" w:line="240" w:lineRule="auto"/>
        <w:rPr>
          <w:rFonts w:ascii="TimBashk" w:eastAsia="Times New Roman" w:hAnsi="TimBashk" w:cs="Times New Roman"/>
          <w:caps/>
          <w:sz w:val="26"/>
          <w:szCs w:val="24"/>
          <w:lang w:val="be-BY" w:eastAsia="ru-RU"/>
        </w:rPr>
      </w:pPr>
      <w:r>
        <w:rPr>
          <w:rFonts w:eastAsia="Times New Roman" w:cs="Times New Roman"/>
          <w:sz w:val="26"/>
          <w:szCs w:val="24"/>
          <w:lang w:eastAsia="ru-RU"/>
        </w:rPr>
        <w:t xml:space="preserve">           </w:t>
      </w:r>
      <w:r w:rsidRPr="009827DA">
        <w:rPr>
          <w:rFonts w:eastAsia="Times New Roman" w:cs="Times New Roman"/>
          <w:sz w:val="26"/>
          <w:szCs w:val="24"/>
          <w:lang w:val="ba-RU" w:eastAsia="ru-RU"/>
        </w:rPr>
        <w:t>Ҡ</w:t>
      </w:r>
      <w:r w:rsidRPr="009827DA">
        <w:rPr>
          <w:rFonts w:ascii="TimBashk" w:eastAsia="Times New Roman" w:hAnsi="TimBashk" w:cs="Times New Roman"/>
          <w:sz w:val="26"/>
          <w:szCs w:val="24"/>
          <w:lang w:val="be-BY" w:eastAsia="ru-RU"/>
        </w:rPr>
        <w:t>АРАР</w:t>
      </w:r>
      <w:r w:rsidRPr="009827DA">
        <w:rPr>
          <w:rFonts w:ascii="TimBashk" w:eastAsia="Times New Roman" w:hAnsi="TimBashk" w:cs="Times New Roman"/>
          <w:sz w:val="26"/>
          <w:szCs w:val="24"/>
          <w:lang w:val="be-BY" w:eastAsia="ru-RU"/>
        </w:rPr>
        <w:tab/>
        <w:t xml:space="preserve">                                                                      </w:t>
      </w:r>
      <w:r w:rsidRPr="009827DA">
        <w:rPr>
          <w:rFonts w:ascii="TimBashk" w:eastAsia="Times New Roman" w:hAnsi="TimBashk" w:cs="Times New Roman"/>
          <w:caps/>
          <w:sz w:val="26"/>
          <w:szCs w:val="24"/>
          <w:lang w:val="be-BY" w:eastAsia="ru-RU"/>
        </w:rPr>
        <w:t>ПОСТАНОВЛЕНИЕ</w:t>
      </w:r>
    </w:p>
    <w:p w14:paraId="251B2BF3" w14:textId="77777777" w:rsidR="00E76877" w:rsidRPr="009827DA" w:rsidRDefault="00E76877" w:rsidP="00E768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Bashk" w:eastAsia="Times New Roman" w:hAnsi="TimBashk" w:cs="Times New Roman"/>
          <w:sz w:val="26"/>
          <w:szCs w:val="24"/>
          <w:lang w:val="be-BY" w:eastAsia="ru-RU"/>
        </w:rPr>
      </w:pPr>
    </w:p>
    <w:p w14:paraId="1E71CD64" w14:textId="77777777" w:rsidR="00E76877" w:rsidRPr="00B92535" w:rsidRDefault="00E76877" w:rsidP="00E7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19</w:t>
      </w: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декабрь</w:t>
      </w: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4</w:t>
      </w: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й.                     №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112</w:t>
      </w: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</w:t>
      </w:r>
      <w:proofErr w:type="gramStart"/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19</w:t>
      </w: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декабря</w:t>
      </w: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4</w:t>
      </w: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г.</w:t>
      </w:r>
    </w:p>
    <w:p w14:paraId="0EE12D14" w14:textId="77777777" w:rsidR="00E76877" w:rsidRPr="009827DA" w:rsidRDefault="00E76877" w:rsidP="00E7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B1122" w14:textId="77777777" w:rsidR="00E76877" w:rsidRPr="00A47D4E" w:rsidRDefault="00E76877" w:rsidP="00E768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60BDE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</w:t>
      </w:r>
      <w:r w:rsidRPr="00E60BDE">
        <w:rPr>
          <w:rFonts w:ascii="Times New Roman" w:hAnsi="Times New Roman" w:cs="Times New Roman"/>
          <w:bCs/>
          <w:sz w:val="26"/>
          <w:szCs w:val="26"/>
        </w:rPr>
        <w:t xml:space="preserve">сельского поселения </w:t>
      </w:r>
      <w:proofErr w:type="spellStart"/>
      <w:proofErr w:type="gramStart"/>
      <w:r>
        <w:rPr>
          <w:rFonts w:ascii="Times New Roman" w:hAnsi="Times New Roman" w:cs="Times New Roman"/>
          <w:bCs/>
          <w:sz w:val="26"/>
          <w:szCs w:val="26"/>
        </w:rPr>
        <w:t>Темясовский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60BDE">
        <w:rPr>
          <w:rFonts w:ascii="Times New Roman" w:hAnsi="Times New Roman" w:cs="Times New Roman"/>
          <w:bCs/>
          <w:sz w:val="26"/>
          <w:szCs w:val="26"/>
        </w:rPr>
        <w:t xml:space="preserve"> сельсовет</w:t>
      </w:r>
      <w:proofErr w:type="gramEnd"/>
      <w:r w:rsidRPr="00E60BDE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Баймакский район Республики Башкортостан</w:t>
      </w:r>
      <w:r w:rsidRPr="00E60BD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E60BDE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27 января</w:t>
      </w:r>
      <w:r w:rsidRPr="00E60BDE">
        <w:rPr>
          <w:rFonts w:ascii="Times New Roman" w:hAnsi="Times New Roman" w:cs="Times New Roman"/>
          <w:sz w:val="26"/>
          <w:szCs w:val="26"/>
        </w:rPr>
        <w:t xml:space="preserve"> 2023 года «Об утверждении Административного регламента предоставления муниципальной услуги «Предоставление разрешения на осуществление земляных работ» на территории сельского поселения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Темясовский</w:t>
      </w:r>
      <w:proofErr w:type="spellEnd"/>
      <w:r w:rsidRPr="00E60BDE">
        <w:rPr>
          <w:rFonts w:ascii="Times New Roman" w:hAnsi="Times New Roman" w:cs="Times New Roman"/>
          <w:sz w:val="26"/>
          <w:szCs w:val="26"/>
        </w:rPr>
        <w:t xml:space="preserve"> сельсовет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0BDE">
        <w:rPr>
          <w:rFonts w:ascii="Times New Roman" w:hAnsi="Times New Roman" w:cs="Times New Roman"/>
          <w:sz w:val="26"/>
          <w:szCs w:val="26"/>
        </w:rPr>
        <w:t>района Баймакский район  Республики Башкортостан»</w:t>
      </w:r>
    </w:p>
    <w:p w14:paraId="451D4062" w14:textId="77777777" w:rsidR="00E76877" w:rsidRPr="00E60BDE" w:rsidRDefault="00E76877" w:rsidP="00E7687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E3BD356" w14:textId="77777777" w:rsidR="00E76877" w:rsidRPr="00E60BDE" w:rsidRDefault="00E76877" w:rsidP="00E7687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BDE"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Рассмотрев экспертное заключение от 16 октября 2024 года НГР </w:t>
      </w:r>
      <w:r w:rsidRPr="00E60BDE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r w:rsidRPr="00E60BDE">
        <w:rPr>
          <w:rFonts w:ascii="Times New Roman" w:hAnsi="Times New Roman" w:cs="Times New Roman"/>
          <w:color w:val="000000"/>
          <w:sz w:val="26"/>
          <w:szCs w:val="26"/>
        </w:rPr>
        <w:t xml:space="preserve"> 03058005202300006, </w:t>
      </w:r>
      <w:r w:rsidRPr="00E60BDE">
        <w:rPr>
          <w:rFonts w:ascii="Times New Roman" w:hAnsi="Times New Roman" w:cs="Times New Roman"/>
          <w:sz w:val="26"/>
          <w:szCs w:val="26"/>
        </w:rPr>
        <w:t>руководствуясь Конституцией Российской Федерации, Федеральным законом от 6 октября 2003 N 131-ФЗ «Об общих принципах организации местного самоуправления в Российской Федерации», Федеральным законом от 27 июля 2010 N 210-ФЗ «Об организации предоставления государственных и муниципальных услуг», Федеральным законом от 24 ноября 1995 года N 181-ФЗ «О социальной защите инвалидов в Российской Федерации», Конституцией Республики Башкортостан, Уставом сельского поселения</w:t>
      </w:r>
      <w:r w:rsidRPr="00E60BDE">
        <w:rPr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Темясовский</w:t>
      </w:r>
      <w:proofErr w:type="spellEnd"/>
      <w:r w:rsidRPr="00E60B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 муниципального района Баймакский район Республики Башкортостан </w:t>
      </w:r>
      <w:r w:rsidRPr="00E60B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Pr="00E60B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Темясовский</w:t>
      </w:r>
      <w:proofErr w:type="spellEnd"/>
      <w:r w:rsidRPr="00E60B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 муниципального района Баймакский район Республики Башкортостан</w:t>
      </w:r>
    </w:p>
    <w:p w14:paraId="282734A7" w14:textId="77777777" w:rsidR="00E76877" w:rsidRPr="00E60BDE" w:rsidRDefault="00E76877" w:rsidP="00E768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BD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14:paraId="031BBD2B" w14:textId="77777777" w:rsidR="00E76877" w:rsidRDefault="00E76877" w:rsidP="00E7687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60BDE">
        <w:rPr>
          <w:rFonts w:ascii="Times New Roman" w:hAnsi="Times New Roman" w:cs="Times New Roman"/>
          <w:b w:val="0"/>
          <w:sz w:val="26"/>
          <w:szCs w:val="26"/>
        </w:rPr>
        <w:t xml:space="preserve">1. Внести в постановление Администрации </w:t>
      </w:r>
      <w:r w:rsidRPr="00E60BDE">
        <w:rPr>
          <w:rFonts w:ascii="Times New Roman" w:hAnsi="Times New Roman" w:cs="Times New Roman"/>
          <w:b w:val="0"/>
          <w:bCs/>
          <w:sz w:val="26"/>
          <w:szCs w:val="26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 w:val="0"/>
          <w:bCs/>
          <w:sz w:val="26"/>
          <w:szCs w:val="26"/>
        </w:rPr>
        <w:t>Темясовский</w:t>
      </w:r>
      <w:proofErr w:type="spellEnd"/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E60BDE">
        <w:rPr>
          <w:rFonts w:ascii="Times New Roman" w:hAnsi="Times New Roman" w:cs="Times New Roman"/>
          <w:b w:val="0"/>
          <w:bCs/>
          <w:sz w:val="26"/>
          <w:szCs w:val="26"/>
        </w:rPr>
        <w:t>сельсовет муниципального района Баймакский район Республики Башкортостан</w:t>
      </w:r>
      <w:r w:rsidRPr="00E60BDE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>8</w:t>
      </w:r>
      <w:r w:rsidRPr="00E60BDE"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r>
        <w:rPr>
          <w:rFonts w:ascii="Times New Roman" w:hAnsi="Times New Roman" w:cs="Times New Roman"/>
          <w:b w:val="0"/>
          <w:sz w:val="26"/>
          <w:szCs w:val="26"/>
        </w:rPr>
        <w:t>27 января</w:t>
      </w:r>
      <w:r w:rsidRPr="00E60BDE">
        <w:rPr>
          <w:rFonts w:ascii="Times New Roman" w:hAnsi="Times New Roman" w:cs="Times New Roman"/>
          <w:b w:val="0"/>
          <w:sz w:val="26"/>
          <w:szCs w:val="26"/>
        </w:rPr>
        <w:t xml:space="preserve"> 2023 года «Об утверждении Административного регламента предоставления муниципальной услуги «Предоставление разрешения на осуществление земляных работ» на территории сельского поселения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Темясовский</w:t>
      </w:r>
      <w:proofErr w:type="spellEnd"/>
      <w:r w:rsidRPr="00E60BDE">
        <w:rPr>
          <w:rFonts w:ascii="Times New Roman" w:hAnsi="Times New Roman" w:cs="Times New Roman"/>
          <w:b w:val="0"/>
          <w:sz w:val="26"/>
          <w:szCs w:val="26"/>
        </w:rPr>
        <w:t xml:space="preserve"> сельсовет муниципального района Баймакский район Республики Башкортостан» (далее – Административный регламент) следующие изменения:</w:t>
      </w:r>
    </w:p>
    <w:p w14:paraId="5A34CD92" w14:textId="77777777" w:rsidR="00E76877" w:rsidRDefault="00E76877" w:rsidP="00E7687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60BDE">
        <w:rPr>
          <w:rFonts w:ascii="Times New Roman" w:hAnsi="Times New Roman" w:cs="Times New Roman"/>
          <w:b w:val="0"/>
          <w:sz w:val="26"/>
          <w:szCs w:val="26"/>
        </w:rPr>
        <w:t xml:space="preserve">1.1. В абзаце 3 пункта 2.20. Административного регламента слова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E60BDE">
        <w:rPr>
          <w:rFonts w:ascii="Times New Roman" w:hAnsi="Times New Roman" w:cs="Times New Roman"/>
          <w:b w:val="0"/>
          <w:sz w:val="26"/>
          <w:szCs w:val="26"/>
        </w:rPr>
        <w:t>... информация об этих транспортных средствах должна быть внесена в федеральный реестр инвалидов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E60BDE">
        <w:rPr>
          <w:rFonts w:ascii="Times New Roman" w:hAnsi="Times New Roman" w:cs="Times New Roman"/>
          <w:b w:val="0"/>
          <w:sz w:val="26"/>
          <w:szCs w:val="26"/>
        </w:rPr>
        <w:t xml:space="preserve"> заменить на слова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E60BDE">
        <w:rPr>
          <w:rFonts w:ascii="Times New Roman" w:hAnsi="Times New Roman" w:cs="Times New Roman"/>
          <w:b w:val="0"/>
          <w:sz w:val="26"/>
          <w:szCs w:val="26"/>
        </w:rPr>
        <w:t xml:space="preserve">... информация об этих транспортных средствах должна быть размещена в государственной информационной системе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E60BDE">
        <w:rPr>
          <w:rFonts w:ascii="Times New Roman" w:hAnsi="Times New Roman" w:cs="Times New Roman"/>
          <w:b w:val="0"/>
          <w:sz w:val="26"/>
          <w:szCs w:val="26"/>
        </w:rPr>
        <w:t>Единая централизованная цифровая платформа в социальной сфере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E60BDE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36BF47AA" w14:textId="77777777" w:rsidR="00E76877" w:rsidRDefault="00E76877" w:rsidP="00E7687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60BDE">
        <w:rPr>
          <w:rFonts w:ascii="Times New Roman" w:hAnsi="Times New Roman" w:cs="Times New Roman"/>
          <w:b w:val="0"/>
          <w:sz w:val="26"/>
          <w:szCs w:val="26"/>
        </w:rPr>
        <w:t xml:space="preserve">2. Настоящее постановление опубликовать на официальном сайте сельского поселения </w:t>
      </w:r>
      <w:hyperlink r:id="rId7" w:history="1">
        <w:r w:rsidRPr="00222282">
          <w:rPr>
            <w:rStyle w:val="a3"/>
            <w:rFonts w:ascii="Times New Roman" w:hAnsi="Times New Roman" w:cs="Times New Roman"/>
            <w:b w:val="0"/>
            <w:sz w:val="26"/>
            <w:szCs w:val="26"/>
          </w:rPr>
          <w:t>http://www.temyasovo.ru/</w:t>
        </w:r>
      </w:hyperlink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60BDE">
        <w:rPr>
          <w:rFonts w:ascii="Times New Roman" w:hAnsi="Times New Roman" w:cs="Times New Roman"/>
          <w:b w:val="0"/>
          <w:sz w:val="26"/>
          <w:szCs w:val="26"/>
        </w:rPr>
        <w:t xml:space="preserve">и на информационном стенде в здании администрации сельского поселения по адресу: Республика Башкортостан, </w:t>
      </w:r>
      <w:r w:rsidRPr="00E60BDE">
        <w:rPr>
          <w:rFonts w:ascii="Times New Roman" w:hAnsi="Times New Roman" w:cs="Times New Roman"/>
          <w:b w:val="0"/>
          <w:sz w:val="26"/>
          <w:szCs w:val="26"/>
        </w:rPr>
        <w:lastRenderedPageBreak/>
        <w:t>Баймакский район, с.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Темясово</w:t>
      </w:r>
      <w:proofErr w:type="spellEnd"/>
      <w:r w:rsidRPr="00E60BDE">
        <w:rPr>
          <w:rFonts w:ascii="Times New Roman" w:hAnsi="Times New Roman" w:cs="Times New Roman"/>
          <w:b w:val="0"/>
          <w:sz w:val="26"/>
          <w:szCs w:val="26"/>
        </w:rPr>
        <w:t xml:space="preserve">, ул. </w:t>
      </w:r>
      <w:r>
        <w:rPr>
          <w:rFonts w:ascii="Times New Roman" w:hAnsi="Times New Roman" w:cs="Times New Roman"/>
          <w:b w:val="0"/>
          <w:sz w:val="26"/>
          <w:szCs w:val="26"/>
        </w:rPr>
        <w:t>Почтовая, 6</w:t>
      </w:r>
      <w:r w:rsidRPr="00E60BDE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632D0545" w14:textId="77777777" w:rsidR="00E76877" w:rsidRPr="00E60BDE" w:rsidRDefault="00E76877" w:rsidP="00E7687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60BDE">
        <w:rPr>
          <w:rFonts w:ascii="Times New Roman" w:hAnsi="Times New Roman" w:cs="Times New Roman"/>
          <w:b w:val="0"/>
          <w:sz w:val="26"/>
          <w:szCs w:val="26"/>
        </w:rPr>
        <w:t>3. Контроль за исполнением настоящего постановления оставляю за собой.</w:t>
      </w:r>
    </w:p>
    <w:p w14:paraId="513010F7" w14:textId="77777777" w:rsidR="00E76877" w:rsidRDefault="00E76877" w:rsidP="00E76877">
      <w:pPr>
        <w:spacing w:after="0" w:line="240" w:lineRule="auto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</w:p>
    <w:p w14:paraId="3C07B8F6" w14:textId="77777777" w:rsidR="00E76877" w:rsidRDefault="00E76877" w:rsidP="00E768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B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А.Г.Байрамгулова</w:t>
      </w:r>
      <w:proofErr w:type="spellEnd"/>
    </w:p>
    <w:p w14:paraId="0F4F780F" w14:textId="77777777" w:rsidR="00E76877" w:rsidRDefault="00E76877" w:rsidP="00E768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9AA9D" w14:textId="77777777" w:rsidR="00D46E3E" w:rsidRDefault="00D46E3E"/>
    <w:sectPr w:rsidR="00D46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3A"/>
    <w:rsid w:val="00024C3A"/>
    <w:rsid w:val="008B0568"/>
    <w:rsid w:val="00CA7799"/>
    <w:rsid w:val="00D46E3E"/>
    <w:rsid w:val="00E76877"/>
    <w:rsid w:val="00F7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7D600-FEFB-454E-A913-AEE46860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87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76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E768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myasov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mys-sp@yandex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temys-sp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PC-365</dc:creator>
  <cp:keywords/>
  <dc:description/>
  <cp:lastModifiedBy>PC-365</cp:lastModifiedBy>
  <cp:revision>2</cp:revision>
  <dcterms:created xsi:type="dcterms:W3CDTF">2024-12-20T06:07:00Z</dcterms:created>
  <dcterms:modified xsi:type="dcterms:W3CDTF">2024-12-20T06:07:00Z</dcterms:modified>
</cp:coreProperties>
</file>